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7F7E" w:rsidRDefault="00D17F7E">
      <w:pPr>
        <w:pStyle w:val="a3"/>
        <w:tabs>
          <w:tab w:val="clear" w:pos="4252"/>
          <w:tab w:val="clear" w:pos="8504"/>
        </w:tabs>
        <w:adjustRightInd w:val="0"/>
        <w:snapToGrid/>
        <w:rPr>
          <w:rFonts w:ascii="ＭＳ 明朝" w:hAnsi="ＭＳ 明朝"/>
          <w:sz w:val="22"/>
        </w:rPr>
      </w:pPr>
      <w:r>
        <w:rPr>
          <w:rFonts w:ascii="ＭＳ 明朝" w:hAnsi="ＭＳ 明朝" w:hint="eastAsia"/>
          <w:sz w:val="22"/>
        </w:rPr>
        <w:t>メンテナンス情報（</w:t>
      </w:r>
      <w:r w:rsidR="00600618">
        <w:rPr>
          <w:rFonts w:ascii="ＭＳ 明朝" w:hAnsi="ＭＳ 明朝" w:hint="eastAsia"/>
          <w:sz w:val="22"/>
        </w:rPr>
        <w:t>GEO-D2013</w:t>
      </w:r>
      <w:r>
        <w:rPr>
          <w:rFonts w:ascii="ＭＳ 明朝" w:hAnsi="ＭＳ 明朝" w:hint="eastAsia"/>
          <w:sz w:val="22"/>
        </w:rPr>
        <w:t>：ジオテキスタイル盛土排水・補強盛土設計システム）</w:t>
      </w:r>
    </w:p>
    <w:tbl>
      <w:tblPr>
        <w:tblW w:w="14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56"/>
        <w:gridCol w:w="1469"/>
        <w:gridCol w:w="629"/>
        <w:gridCol w:w="9397"/>
        <w:gridCol w:w="1738"/>
      </w:tblGrid>
      <w:tr w:rsidR="00D17F7E">
        <w:trPr>
          <w:trHeight w:val="355"/>
          <w:tblHeader/>
        </w:trPr>
        <w:tc>
          <w:tcPr>
            <w:tcW w:w="1356" w:type="dxa"/>
            <w:vAlign w:val="center"/>
          </w:tcPr>
          <w:p w:rsidR="00D17F7E" w:rsidRDefault="00D17F7E">
            <w:pPr>
              <w:adjustRightInd w:val="0"/>
              <w:jc w:val="center"/>
              <w:rPr>
                <w:rFonts w:ascii="ＭＳ 明朝" w:hAnsi="ＭＳ 明朝"/>
                <w:sz w:val="22"/>
              </w:rPr>
            </w:pPr>
            <w:r>
              <w:rPr>
                <w:rFonts w:ascii="ＭＳ 明朝" w:hAnsi="ＭＳ 明朝" w:hint="eastAsia"/>
                <w:sz w:val="22"/>
              </w:rPr>
              <w:t>バージョン</w:t>
            </w:r>
          </w:p>
        </w:tc>
        <w:tc>
          <w:tcPr>
            <w:tcW w:w="1469" w:type="dxa"/>
            <w:vAlign w:val="center"/>
          </w:tcPr>
          <w:p w:rsidR="00D17F7E" w:rsidRDefault="00D17F7E">
            <w:pPr>
              <w:adjustRightInd w:val="0"/>
              <w:jc w:val="center"/>
              <w:rPr>
                <w:rFonts w:ascii="ＭＳ 明朝" w:hAnsi="ＭＳ 明朝"/>
                <w:sz w:val="22"/>
              </w:rPr>
            </w:pPr>
            <w:r>
              <w:rPr>
                <w:rFonts w:ascii="ＭＳ 明朝" w:hAnsi="ＭＳ 明朝" w:hint="eastAsia"/>
                <w:sz w:val="22"/>
              </w:rPr>
              <w:t>年月日</w:t>
            </w:r>
          </w:p>
        </w:tc>
        <w:tc>
          <w:tcPr>
            <w:tcW w:w="629" w:type="dxa"/>
            <w:vAlign w:val="center"/>
          </w:tcPr>
          <w:p w:rsidR="00D17F7E" w:rsidRDefault="00D17F7E">
            <w:pPr>
              <w:adjustRightInd w:val="0"/>
              <w:jc w:val="center"/>
              <w:rPr>
                <w:rFonts w:ascii="ＭＳ 明朝" w:hAnsi="ＭＳ 明朝"/>
                <w:sz w:val="22"/>
              </w:rPr>
            </w:pPr>
            <w:r>
              <w:rPr>
                <w:rFonts w:ascii="ＭＳ 明朝" w:hAnsi="ＭＳ 明朝" w:hint="eastAsia"/>
                <w:sz w:val="22"/>
              </w:rPr>
              <w:t>No</w:t>
            </w:r>
          </w:p>
        </w:tc>
        <w:tc>
          <w:tcPr>
            <w:tcW w:w="9397" w:type="dxa"/>
            <w:vAlign w:val="center"/>
          </w:tcPr>
          <w:p w:rsidR="00D17F7E" w:rsidRDefault="00D17F7E">
            <w:pPr>
              <w:adjustRightInd w:val="0"/>
              <w:jc w:val="center"/>
              <w:rPr>
                <w:rFonts w:ascii="ＭＳ 明朝" w:hAnsi="ＭＳ 明朝"/>
                <w:sz w:val="22"/>
              </w:rPr>
            </w:pPr>
            <w:r>
              <w:rPr>
                <w:rFonts w:ascii="ＭＳ 明朝" w:hAnsi="ＭＳ 明朝" w:hint="eastAsia"/>
                <w:sz w:val="22"/>
              </w:rPr>
              <w:t>コメント</w:t>
            </w:r>
          </w:p>
        </w:tc>
        <w:tc>
          <w:tcPr>
            <w:tcW w:w="1738" w:type="dxa"/>
            <w:vAlign w:val="center"/>
          </w:tcPr>
          <w:p w:rsidR="00D17F7E" w:rsidRDefault="00D17F7E">
            <w:pPr>
              <w:adjustRightInd w:val="0"/>
              <w:jc w:val="center"/>
              <w:rPr>
                <w:rFonts w:ascii="ＭＳ 明朝" w:hAnsi="ＭＳ 明朝"/>
                <w:sz w:val="22"/>
              </w:rPr>
            </w:pPr>
            <w:r>
              <w:rPr>
                <w:rFonts w:ascii="ＭＳ 明朝" w:hAnsi="ＭＳ 明朝" w:hint="eastAsia"/>
                <w:sz w:val="22"/>
              </w:rPr>
              <w:t>対応</w:t>
            </w:r>
          </w:p>
        </w:tc>
      </w:tr>
      <w:tr w:rsidR="005138FD" w:rsidRPr="00A97AE1" w:rsidTr="009B1061">
        <w:trPr>
          <w:trHeight w:val="352"/>
        </w:trPr>
        <w:tc>
          <w:tcPr>
            <w:tcW w:w="1356" w:type="dxa"/>
            <w:vAlign w:val="center"/>
          </w:tcPr>
          <w:p w:rsidR="005138FD" w:rsidRPr="00A97AE1" w:rsidRDefault="005138FD" w:rsidP="009B1061">
            <w:pPr>
              <w:adjustRightInd w:val="0"/>
              <w:snapToGrid w:val="0"/>
              <w:jc w:val="center"/>
              <w:rPr>
                <w:rFonts w:ascii="ＭＳ 明朝" w:hAnsi="ＭＳ 明朝"/>
                <w:color w:val="FF0000"/>
                <w:sz w:val="22"/>
              </w:rPr>
            </w:pPr>
            <w:r>
              <w:rPr>
                <w:rFonts w:ascii="ＭＳ 明朝" w:hAnsi="ＭＳ 明朝" w:hint="eastAsia"/>
                <w:color w:val="FF0000"/>
                <w:sz w:val="22"/>
              </w:rPr>
              <w:t>1.0</w:t>
            </w:r>
            <w:r>
              <w:rPr>
                <w:rFonts w:ascii="ＭＳ 明朝" w:hAnsi="ＭＳ 明朝"/>
                <w:color w:val="FF0000"/>
                <w:sz w:val="22"/>
              </w:rPr>
              <w:t>2</w:t>
            </w:r>
            <w:r>
              <w:rPr>
                <w:rFonts w:ascii="ＭＳ 明朝" w:hAnsi="ＭＳ 明朝" w:hint="eastAsia"/>
                <w:color w:val="FF0000"/>
                <w:sz w:val="22"/>
              </w:rPr>
              <w:t>.00</w:t>
            </w:r>
          </w:p>
        </w:tc>
        <w:tc>
          <w:tcPr>
            <w:tcW w:w="1469" w:type="dxa"/>
            <w:vAlign w:val="center"/>
          </w:tcPr>
          <w:p w:rsidR="005138FD" w:rsidRPr="00A97AE1" w:rsidRDefault="005138FD" w:rsidP="009B1061">
            <w:pPr>
              <w:adjustRightInd w:val="0"/>
              <w:snapToGrid w:val="0"/>
              <w:jc w:val="center"/>
              <w:rPr>
                <w:rFonts w:ascii="ＭＳ 明朝" w:hAnsi="ＭＳ 明朝"/>
                <w:color w:val="FF0000"/>
                <w:sz w:val="22"/>
              </w:rPr>
            </w:pPr>
            <w:r>
              <w:rPr>
                <w:rFonts w:ascii="ＭＳ 明朝" w:hAnsi="ＭＳ 明朝" w:hint="eastAsia"/>
                <w:color w:val="FF0000"/>
                <w:sz w:val="22"/>
              </w:rPr>
              <w:t>201</w:t>
            </w:r>
            <w:r>
              <w:rPr>
                <w:rFonts w:ascii="ＭＳ 明朝" w:hAnsi="ＭＳ 明朝"/>
                <w:color w:val="FF0000"/>
                <w:sz w:val="22"/>
              </w:rPr>
              <w:t>9</w:t>
            </w:r>
            <w:r>
              <w:rPr>
                <w:rFonts w:ascii="ＭＳ 明朝" w:hAnsi="ＭＳ 明朝" w:hint="eastAsia"/>
                <w:color w:val="FF0000"/>
                <w:sz w:val="22"/>
              </w:rPr>
              <w:t>/0</w:t>
            </w:r>
            <w:r>
              <w:rPr>
                <w:rFonts w:ascii="ＭＳ 明朝" w:hAnsi="ＭＳ 明朝"/>
                <w:color w:val="FF0000"/>
                <w:sz w:val="22"/>
              </w:rPr>
              <w:t>6</w:t>
            </w:r>
            <w:r>
              <w:rPr>
                <w:rFonts w:ascii="ＭＳ 明朝" w:hAnsi="ＭＳ 明朝" w:hint="eastAsia"/>
                <w:color w:val="FF0000"/>
                <w:sz w:val="22"/>
              </w:rPr>
              <w:t>/</w:t>
            </w:r>
            <w:r>
              <w:rPr>
                <w:rFonts w:ascii="ＭＳ 明朝" w:hAnsi="ＭＳ 明朝"/>
                <w:color w:val="FF0000"/>
                <w:sz w:val="22"/>
              </w:rPr>
              <w:t>07</w:t>
            </w:r>
          </w:p>
        </w:tc>
        <w:tc>
          <w:tcPr>
            <w:tcW w:w="629" w:type="dxa"/>
            <w:vAlign w:val="center"/>
          </w:tcPr>
          <w:p w:rsidR="005138FD" w:rsidRPr="00A97AE1" w:rsidRDefault="005138FD" w:rsidP="009B1061">
            <w:pPr>
              <w:adjustRightInd w:val="0"/>
              <w:snapToGrid w:val="0"/>
              <w:jc w:val="center"/>
              <w:rPr>
                <w:rFonts w:ascii="ＭＳ 明朝" w:hAnsi="ＭＳ 明朝"/>
                <w:color w:val="FF0000"/>
                <w:sz w:val="22"/>
              </w:rPr>
            </w:pPr>
            <w:r>
              <w:rPr>
                <w:rFonts w:ascii="ＭＳ 明朝" w:hAnsi="ＭＳ 明朝" w:hint="eastAsia"/>
                <w:color w:val="FF0000"/>
                <w:sz w:val="22"/>
              </w:rPr>
              <w:t>5</w:t>
            </w:r>
          </w:p>
        </w:tc>
        <w:tc>
          <w:tcPr>
            <w:tcW w:w="9397" w:type="dxa"/>
            <w:vAlign w:val="center"/>
          </w:tcPr>
          <w:p w:rsidR="005138FD" w:rsidRPr="00A97AE1" w:rsidRDefault="005138FD" w:rsidP="009B1061">
            <w:pPr>
              <w:autoSpaceDE w:val="0"/>
              <w:autoSpaceDN w:val="0"/>
              <w:adjustRightInd w:val="0"/>
              <w:snapToGrid w:val="0"/>
              <w:jc w:val="left"/>
              <w:rPr>
                <w:rFonts w:ascii="ＭＳ 明朝" w:hAnsi="ＭＳ 明朝"/>
                <w:color w:val="FF0000"/>
                <w:sz w:val="22"/>
              </w:rPr>
            </w:pPr>
            <w:r w:rsidRPr="005138FD">
              <w:rPr>
                <w:rFonts w:ascii="ＭＳ 明朝" w:hAnsi="ＭＳ 明朝" w:hint="eastAsia"/>
                <w:color w:val="FF0000"/>
                <w:sz w:val="22"/>
              </w:rPr>
              <w:t>設計計算書の表紙に印字する日付の初期値を「令和」に対応。</w:t>
            </w:r>
          </w:p>
        </w:tc>
        <w:tc>
          <w:tcPr>
            <w:tcW w:w="1738" w:type="dxa"/>
            <w:vAlign w:val="center"/>
          </w:tcPr>
          <w:p w:rsidR="005138FD" w:rsidRPr="00A97AE1" w:rsidRDefault="005138FD" w:rsidP="009B1061">
            <w:pPr>
              <w:adjustRightInd w:val="0"/>
              <w:snapToGrid w:val="0"/>
              <w:jc w:val="center"/>
              <w:rPr>
                <w:rFonts w:ascii="ＭＳ 明朝" w:hAnsi="ＭＳ 明朝"/>
                <w:color w:val="FF0000"/>
                <w:sz w:val="22"/>
              </w:rPr>
            </w:pPr>
            <w:r w:rsidRPr="00A97AE1">
              <w:rPr>
                <w:rFonts w:ascii="ＭＳ 明朝" w:hAnsi="ＭＳ 明朝" w:hint="eastAsia"/>
                <w:color w:val="FF0000"/>
                <w:sz w:val="22"/>
              </w:rPr>
              <w:t>修正済</w:t>
            </w:r>
          </w:p>
        </w:tc>
      </w:tr>
      <w:tr w:rsidR="0051269D">
        <w:trPr>
          <w:trHeight w:val="352"/>
        </w:trPr>
        <w:tc>
          <w:tcPr>
            <w:tcW w:w="1356" w:type="dxa"/>
            <w:vAlign w:val="center"/>
          </w:tcPr>
          <w:p w:rsidR="0051269D" w:rsidRPr="005138FD" w:rsidRDefault="0051269D" w:rsidP="00142656">
            <w:pPr>
              <w:adjustRightInd w:val="0"/>
              <w:snapToGrid w:val="0"/>
              <w:jc w:val="center"/>
              <w:rPr>
                <w:rFonts w:ascii="ＭＳ 明朝" w:hAnsi="ＭＳ 明朝"/>
                <w:sz w:val="22"/>
              </w:rPr>
            </w:pPr>
            <w:r w:rsidRPr="005138FD">
              <w:rPr>
                <w:rFonts w:ascii="ＭＳ 明朝" w:hAnsi="ＭＳ 明朝" w:hint="eastAsia"/>
                <w:sz w:val="22"/>
              </w:rPr>
              <w:t>1.01.00</w:t>
            </w:r>
          </w:p>
        </w:tc>
        <w:tc>
          <w:tcPr>
            <w:tcW w:w="1469" w:type="dxa"/>
            <w:vAlign w:val="center"/>
          </w:tcPr>
          <w:p w:rsidR="0051269D" w:rsidRPr="005138FD" w:rsidRDefault="00390E45" w:rsidP="00142656">
            <w:pPr>
              <w:adjustRightInd w:val="0"/>
              <w:snapToGrid w:val="0"/>
              <w:jc w:val="center"/>
              <w:rPr>
                <w:rFonts w:ascii="ＭＳ 明朝" w:hAnsi="ＭＳ 明朝"/>
                <w:sz w:val="22"/>
              </w:rPr>
            </w:pPr>
            <w:r w:rsidRPr="005138FD">
              <w:rPr>
                <w:rFonts w:ascii="ＭＳ 明朝" w:hAnsi="ＭＳ 明朝" w:hint="eastAsia"/>
                <w:sz w:val="22"/>
              </w:rPr>
              <w:t>2017/01/</w:t>
            </w:r>
            <w:r w:rsidR="0051269D" w:rsidRPr="005138FD">
              <w:rPr>
                <w:rFonts w:ascii="ＭＳ 明朝" w:hAnsi="ＭＳ 明朝" w:hint="eastAsia"/>
                <w:sz w:val="22"/>
              </w:rPr>
              <w:t>1</w:t>
            </w:r>
            <w:r w:rsidRPr="005138FD">
              <w:rPr>
                <w:rFonts w:ascii="ＭＳ 明朝" w:hAnsi="ＭＳ 明朝" w:hint="eastAsia"/>
                <w:sz w:val="22"/>
              </w:rPr>
              <w:t>0</w:t>
            </w:r>
          </w:p>
        </w:tc>
        <w:tc>
          <w:tcPr>
            <w:tcW w:w="629" w:type="dxa"/>
            <w:vAlign w:val="center"/>
          </w:tcPr>
          <w:p w:rsidR="0051269D" w:rsidRPr="005138FD" w:rsidRDefault="0051269D" w:rsidP="00142656">
            <w:pPr>
              <w:adjustRightInd w:val="0"/>
              <w:snapToGrid w:val="0"/>
              <w:jc w:val="center"/>
              <w:rPr>
                <w:rFonts w:ascii="ＭＳ 明朝" w:hAnsi="ＭＳ 明朝"/>
                <w:sz w:val="22"/>
              </w:rPr>
            </w:pPr>
            <w:r w:rsidRPr="005138FD">
              <w:rPr>
                <w:rFonts w:ascii="ＭＳ 明朝" w:hAnsi="ＭＳ 明朝" w:hint="eastAsia"/>
                <w:sz w:val="22"/>
              </w:rPr>
              <w:t>4</w:t>
            </w:r>
          </w:p>
        </w:tc>
        <w:tc>
          <w:tcPr>
            <w:tcW w:w="9397" w:type="dxa"/>
            <w:vAlign w:val="center"/>
          </w:tcPr>
          <w:p w:rsidR="0051269D" w:rsidRPr="005138FD" w:rsidRDefault="0051269D" w:rsidP="00142656">
            <w:pPr>
              <w:autoSpaceDE w:val="0"/>
              <w:autoSpaceDN w:val="0"/>
              <w:adjustRightInd w:val="0"/>
              <w:snapToGrid w:val="0"/>
              <w:jc w:val="left"/>
              <w:rPr>
                <w:rFonts w:ascii="ＭＳ 明朝" w:hAnsi="ＭＳ 明朝"/>
                <w:sz w:val="22"/>
              </w:rPr>
            </w:pPr>
            <w:r w:rsidRPr="005138FD">
              <w:rPr>
                <w:rFonts w:ascii="ＭＳ 明朝" w:hAnsi="ＭＳ 明朝" w:hint="eastAsia"/>
                <w:sz w:val="22"/>
              </w:rPr>
              <w:t>設計計算書の出力において、非表示状態での出力機能を追加。</w:t>
            </w:r>
          </w:p>
        </w:tc>
        <w:tc>
          <w:tcPr>
            <w:tcW w:w="1738" w:type="dxa"/>
            <w:vAlign w:val="center"/>
          </w:tcPr>
          <w:p w:rsidR="0051269D" w:rsidRPr="005138FD" w:rsidRDefault="0051269D" w:rsidP="00142656">
            <w:pPr>
              <w:adjustRightInd w:val="0"/>
              <w:snapToGrid w:val="0"/>
              <w:jc w:val="center"/>
              <w:rPr>
                <w:rFonts w:ascii="ＭＳ 明朝" w:hAnsi="ＭＳ 明朝"/>
                <w:sz w:val="22"/>
              </w:rPr>
            </w:pPr>
            <w:r w:rsidRPr="005138FD">
              <w:rPr>
                <w:rFonts w:ascii="ＭＳ 明朝" w:hAnsi="ＭＳ 明朝" w:hint="eastAsia"/>
                <w:sz w:val="22"/>
              </w:rPr>
              <w:t>修正済</w:t>
            </w:r>
          </w:p>
        </w:tc>
      </w:tr>
      <w:tr w:rsidR="0051269D" w:rsidRPr="00A97AE1" w:rsidTr="003B48D4">
        <w:trPr>
          <w:trHeight w:val="352"/>
        </w:trPr>
        <w:tc>
          <w:tcPr>
            <w:tcW w:w="1356" w:type="dxa"/>
            <w:vAlign w:val="center"/>
          </w:tcPr>
          <w:p w:rsidR="0051269D" w:rsidRPr="0051269D" w:rsidRDefault="0051269D" w:rsidP="003B48D4">
            <w:pPr>
              <w:adjustRightInd w:val="0"/>
              <w:snapToGrid w:val="0"/>
              <w:jc w:val="center"/>
              <w:rPr>
                <w:rFonts w:ascii="ＭＳ 明朝" w:hAnsi="ＭＳ 明朝"/>
                <w:sz w:val="22"/>
              </w:rPr>
            </w:pPr>
            <w:r w:rsidRPr="0051269D">
              <w:rPr>
                <w:rFonts w:ascii="ＭＳ 明朝" w:hAnsi="ＭＳ 明朝" w:hint="eastAsia"/>
                <w:sz w:val="22"/>
              </w:rPr>
              <w:t>1.00.03</w:t>
            </w:r>
          </w:p>
        </w:tc>
        <w:tc>
          <w:tcPr>
            <w:tcW w:w="1469" w:type="dxa"/>
            <w:vAlign w:val="center"/>
          </w:tcPr>
          <w:p w:rsidR="0051269D" w:rsidRPr="0051269D" w:rsidRDefault="0051269D" w:rsidP="003B48D4">
            <w:pPr>
              <w:adjustRightInd w:val="0"/>
              <w:snapToGrid w:val="0"/>
              <w:jc w:val="center"/>
              <w:rPr>
                <w:rFonts w:ascii="ＭＳ 明朝" w:hAnsi="ＭＳ 明朝"/>
                <w:sz w:val="22"/>
              </w:rPr>
            </w:pPr>
            <w:r w:rsidRPr="0051269D">
              <w:rPr>
                <w:rFonts w:ascii="ＭＳ 明朝" w:hAnsi="ＭＳ 明朝" w:hint="eastAsia"/>
                <w:sz w:val="22"/>
              </w:rPr>
              <w:t>2014/07/14</w:t>
            </w:r>
          </w:p>
        </w:tc>
        <w:tc>
          <w:tcPr>
            <w:tcW w:w="629" w:type="dxa"/>
            <w:vAlign w:val="center"/>
          </w:tcPr>
          <w:p w:rsidR="0051269D" w:rsidRPr="0051269D" w:rsidRDefault="0051269D" w:rsidP="003B48D4">
            <w:pPr>
              <w:adjustRightInd w:val="0"/>
              <w:snapToGrid w:val="0"/>
              <w:jc w:val="center"/>
              <w:rPr>
                <w:rFonts w:ascii="ＭＳ 明朝" w:hAnsi="ＭＳ 明朝"/>
                <w:sz w:val="22"/>
              </w:rPr>
            </w:pPr>
            <w:r w:rsidRPr="0051269D">
              <w:rPr>
                <w:rFonts w:ascii="ＭＳ 明朝" w:hAnsi="ＭＳ 明朝" w:hint="eastAsia"/>
                <w:sz w:val="22"/>
              </w:rPr>
              <w:t>3</w:t>
            </w:r>
          </w:p>
        </w:tc>
        <w:tc>
          <w:tcPr>
            <w:tcW w:w="9397" w:type="dxa"/>
            <w:vAlign w:val="center"/>
          </w:tcPr>
          <w:p w:rsidR="0051269D" w:rsidRPr="0051269D" w:rsidRDefault="0051269D" w:rsidP="003B48D4">
            <w:pPr>
              <w:autoSpaceDE w:val="0"/>
              <w:autoSpaceDN w:val="0"/>
              <w:adjustRightInd w:val="0"/>
              <w:snapToGrid w:val="0"/>
              <w:jc w:val="left"/>
              <w:rPr>
                <w:rFonts w:ascii="ＭＳ 明朝" w:hAnsi="ＭＳ 明朝"/>
                <w:sz w:val="22"/>
              </w:rPr>
            </w:pPr>
            <w:r w:rsidRPr="0051269D">
              <w:rPr>
                <w:rFonts w:ascii="ＭＳ 明朝" w:hAnsi="ＭＳ 明朝" w:hint="eastAsia"/>
                <w:sz w:val="22"/>
              </w:rPr>
              <w:t>補強材の敷設位置等を変更した場合、円弧すべり計算の中心座標が初期化される機能を削除。</w:t>
            </w:r>
          </w:p>
        </w:tc>
        <w:tc>
          <w:tcPr>
            <w:tcW w:w="1738" w:type="dxa"/>
            <w:vAlign w:val="center"/>
          </w:tcPr>
          <w:p w:rsidR="0051269D" w:rsidRPr="0051269D" w:rsidRDefault="0051269D" w:rsidP="003B48D4">
            <w:pPr>
              <w:adjustRightInd w:val="0"/>
              <w:snapToGrid w:val="0"/>
              <w:jc w:val="center"/>
              <w:rPr>
                <w:rFonts w:ascii="ＭＳ 明朝" w:hAnsi="ＭＳ 明朝"/>
                <w:sz w:val="22"/>
              </w:rPr>
            </w:pPr>
            <w:r w:rsidRPr="0051269D">
              <w:rPr>
                <w:rFonts w:ascii="ＭＳ 明朝" w:hAnsi="ＭＳ 明朝" w:hint="eastAsia"/>
                <w:sz w:val="22"/>
              </w:rPr>
              <w:t>修正済</w:t>
            </w:r>
          </w:p>
        </w:tc>
      </w:tr>
      <w:tr w:rsidR="0051269D" w:rsidRPr="00A97AE1" w:rsidTr="00D82CF2">
        <w:trPr>
          <w:trHeight w:val="352"/>
        </w:trPr>
        <w:tc>
          <w:tcPr>
            <w:tcW w:w="1356" w:type="dxa"/>
            <w:vAlign w:val="center"/>
          </w:tcPr>
          <w:p w:rsidR="0051269D" w:rsidRPr="00BE027C" w:rsidRDefault="0051269D" w:rsidP="00D82CF2">
            <w:pPr>
              <w:adjustRightInd w:val="0"/>
              <w:snapToGrid w:val="0"/>
              <w:jc w:val="center"/>
              <w:rPr>
                <w:rFonts w:ascii="ＭＳ 明朝" w:hAnsi="ＭＳ 明朝"/>
                <w:sz w:val="22"/>
              </w:rPr>
            </w:pPr>
            <w:r w:rsidRPr="00BE027C">
              <w:rPr>
                <w:rFonts w:ascii="ＭＳ 明朝" w:hAnsi="ＭＳ 明朝" w:hint="eastAsia"/>
                <w:sz w:val="22"/>
              </w:rPr>
              <w:t>1.00.02</w:t>
            </w:r>
          </w:p>
        </w:tc>
        <w:tc>
          <w:tcPr>
            <w:tcW w:w="1469" w:type="dxa"/>
            <w:vAlign w:val="center"/>
          </w:tcPr>
          <w:p w:rsidR="0051269D" w:rsidRPr="00BE027C" w:rsidRDefault="0051269D" w:rsidP="00D82CF2">
            <w:pPr>
              <w:adjustRightInd w:val="0"/>
              <w:snapToGrid w:val="0"/>
              <w:jc w:val="center"/>
              <w:rPr>
                <w:rFonts w:ascii="ＭＳ 明朝" w:hAnsi="ＭＳ 明朝"/>
                <w:sz w:val="22"/>
              </w:rPr>
            </w:pPr>
            <w:r w:rsidRPr="00BE027C">
              <w:rPr>
                <w:rFonts w:ascii="ＭＳ 明朝" w:hAnsi="ＭＳ 明朝" w:hint="eastAsia"/>
                <w:sz w:val="22"/>
              </w:rPr>
              <w:t>2014/04/17</w:t>
            </w:r>
          </w:p>
        </w:tc>
        <w:tc>
          <w:tcPr>
            <w:tcW w:w="629" w:type="dxa"/>
            <w:vAlign w:val="center"/>
          </w:tcPr>
          <w:p w:rsidR="0051269D" w:rsidRPr="00BE027C" w:rsidRDefault="0051269D" w:rsidP="00D82CF2">
            <w:pPr>
              <w:adjustRightInd w:val="0"/>
              <w:snapToGrid w:val="0"/>
              <w:jc w:val="center"/>
              <w:rPr>
                <w:rFonts w:ascii="ＭＳ 明朝" w:hAnsi="ＭＳ 明朝"/>
                <w:sz w:val="22"/>
              </w:rPr>
            </w:pPr>
            <w:r w:rsidRPr="00BE027C">
              <w:rPr>
                <w:rFonts w:ascii="ＭＳ 明朝" w:hAnsi="ＭＳ 明朝" w:hint="eastAsia"/>
                <w:sz w:val="22"/>
              </w:rPr>
              <w:t>2</w:t>
            </w:r>
          </w:p>
        </w:tc>
        <w:tc>
          <w:tcPr>
            <w:tcW w:w="9397" w:type="dxa"/>
            <w:vAlign w:val="center"/>
          </w:tcPr>
          <w:p w:rsidR="0051269D" w:rsidRPr="00BE027C" w:rsidRDefault="0051269D" w:rsidP="000E0683">
            <w:pPr>
              <w:autoSpaceDE w:val="0"/>
              <w:autoSpaceDN w:val="0"/>
              <w:adjustRightInd w:val="0"/>
              <w:snapToGrid w:val="0"/>
              <w:jc w:val="left"/>
              <w:rPr>
                <w:rFonts w:ascii="ＭＳ 明朝" w:hAnsi="ＭＳ 明朝"/>
                <w:sz w:val="22"/>
              </w:rPr>
            </w:pPr>
            <w:r w:rsidRPr="00BE027C">
              <w:rPr>
                <w:rFonts w:ascii="ＭＳ 明朝" w:hAnsi="ＭＳ 明朝" w:hint="eastAsia"/>
                <w:sz w:val="22"/>
              </w:rPr>
              <w:t>解像度の大きなディスプレイを使用している場合、設計計算書</w:t>
            </w:r>
            <w:bookmarkStart w:id="0" w:name="_GoBack"/>
            <w:bookmarkEnd w:id="0"/>
            <w:r w:rsidRPr="00BE027C">
              <w:rPr>
                <w:rFonts w:ascii="ＭＳ 明朝" w:hAnsi="ＭＳ 明朝" w:hint="eastAsia"/>
                <w:sz w:val="22"/>
              </w:rPr>
              <w:t>の表示が2ページ分並ぶ事により設計計算書の出力に不具合が発生する場合がある。</w:t>
            </w:r>
          </w:p>
          <w:p w:rsidR="0051269D" w:rsidRPr="00BE027C" w:rsidRDefault="0051269D" w:rsidP="000E0683">
            <w:pPr>
              <w:autoSpaceDE w:val="0"/>
              <w:autoSpaceDN w:val="0"/>
              <w:adjustRightInd w:val="0"/>
              <w:snapToGrid w:val="0"/>
              <w:jc w:val="left"/>
              <w:rPr>
                <w:rFonts w:ascii="ＭＳ 明朝" w:hAnsi="ＭＳ 明朝"/>
                <w:sz w:val="22"/>
              </w:rPr>
            </w:pPr>
            <w:r w:rsidRPr="00BE027C">
              <w:rPr>
                <w:rFonts w:ascii="ＭＳ 明朝" w:hAnsi="ＭＳ 明朝" w:hint="eastAsia"/>
                <w:sz w:val="22"/>
              </w:rPr>
              <w:t>この不具合を改善するために、出力時の表示の仕様変更を行った。</w:t>
            </w:r>
          </w:p>
        </w:tc>
        <w:tc>
          <w:tcPr>
            <w:tcW w:w="1738" w:type="dxa"/>
            <w:vAlign w:val="center"/>
          </w:tcPr>
          <w:p w:rsidR="0051269D" w:rsidRPr="00BE027C" w:rsidRDefault="0051269D" w:rsidP="00D82CF2">
            <w:pPr>
              <w:adjustRightInd w:val="0"/>
              <w:snapToGrid w:val="0"/>
              <w:jc w:val="center"/>
              <w:rPr>
                <w:rFonts w:ascii="ＭＳ 明朝" w:hAnsi="ＭＳ 明朝"/>
                <w:sz w:val="22"/>
              </w:rPr>
            </w:pPr>
            <w:r w:rsidRPr="00BE027C">
              <w:rPr>
                <w:rFonts w:ascii="ＭＳ 明朝" w:hAnsi="ＭＳ 明朝" w:hint="eastAsia"/>
                <w:sz w:val="22"/>
              </w:rPr>
              <w:t>修正済</w:t>
            </w:r>
          </w:p>
        </w:tc>
      </w:tr>
      <w:tr w:rsidR="0051269D" w:rsidRPr="00A97AE1" w:rsidTr="00D17F7E">
        <w:trPr>
          <w:trHeight w:val="352"/>
        </w:trPr>
        <w:tc>
          <w:tcPr>
            <w:tcW w:w="1356" w:type="dxa"/>
            <w:vAlign w:val="center"/>
          </w:tcPr>
          <w:p w:rsidR="0051269D" w:rsidRPr="000E0683" w:rsidRDefault="0051269D" w:rsidP="00D17F7E">
            <w:pPr>
              <w:adjustRightInd w:val="0"/>
              <w:snapToGrid w:val="0"/>
              <w:jc w:val="center"/>
              <w:rPr>
                <w:rFonts w:ascii="ＭＳ 明朝" w:hAnsi="ＭＳ 明朝"/>
                <w:sz w:val="22"/>
              </w:rPr>
            </w:pPr>
            <w:r w:rsidRPr="000E0683">
              <w:rPr>
                <w:rFonts w:ascii="ＭＳ 明朝" w:hAnsi="ＭＳ 明朝" w:hint="eastAsia"/>
                <w:sz w:val="22"/>
              </w:rPr>
              <w:t>1.00.01</w:t>
            </w:r>
          </w:p>
        </w:tc>
        <w:tc>
          <w:tcPr>
            <w:tcW w:w="1469" w:type="dxa"/>
            <w:vAlign w:val="center"/>
          </w:tcPr>
          <w:p w:rsidR="0051269D" w:rsidRPr="000E0683" w:rsidRDefault="0051269D" w:rsidP="00D17F7E">
            <w:pPr>
              <w:adjustRightInd w:val="0"/>
              <w:snapToGrid w:val="0"/>
              <w:jc w:val="center"/>
              <w:rPr>
                <w:rFonts w:ascii="ＭＳ 明朝" w:hAnsi="ＭＳ 明朝"/>
                <w:sz w:val="22"/>
              </w:rPr>
            </w:pPr>
            <w:r w:rsidRPr="000E0683">
              <w:rPr>
                <w:rFonts w:ascii="ＭＳ 明朝" w:hAnsi="ＭＳ 明朝" w:hint="eastAsia"/>
                <w:sz w:val="22"/>
              </w:rPr>
              <w:t>2014/03/20</w:t>
            </w:r>
          </w:p>
        </w:tc>
        <w:tc>
          <w:tcPr>
            <w:tcW w:w="629" w:type="dxa"/>
            <w:vAlign w:val="center"/>
          </w:tcPr>
          <w:p w:rsidR="0051269D" w:rsidRPr="000E0683" w:rsidRDefault="0051269D" w:rsidP="00D17F7E">
            <w:pPr>
              <w:adjustRightInd w:val="0"/>
              <w:snapToGrid w:val="0"/>
              <w:jc w:val="center"/>
              <w:rPr>
                <w:rFonts w:ascii="ＭＳ 明朝" w:hAnsi="ＭＳ 明朝"/>
                <w:sz w:val="22"/>
              </w:rPr>
            </w:pPr>
            <w:r w:rsidRPr="000E0683">
              <w:rPr>
                <w:rFonts w:ascii="ＭＳ 明朝" w:hAnsi="ＭＳ 明朝" w:hint="eastAsia"/>
                <w:sz w:val="22"/>
              </w:rPr>
              <w:t>1</w:t>
            </w:r>
          </w:p>
        </w:tc>
        <w:tc>
          <w:tcPr>
            <w:tcW w:w="9397" w:type="dxa"/>
            <w:vAlign w:val="center"/>
          </w:tcPr>
          <w:p w:rsidR="0051269D" w:rsidRPr="000E0683" w:rsidRDefault="0051269D" w:rsidP="00D17F7E">
            <w:pPr>
              <w:autoSpaceDE w:val="0"/>
              <w:autoSpaceDN w:val="0"/>
              <w:adjustRightInd w:val="0"/>
              <w:snapToGrid w:val="0"/>
              <w:jc w:val="left"/>
              <w:rPr>
                <w:rFonts w:ascii="ＭＳ 明朝" w:hAnsi="ＭＳ 明朝"/>
                <w:sz w:val="22"/>
              </w:rPr>
            </w:pPr>
            <w:r w:rsidRPr="000E0683">
              <w:rPr>
                <w:rFonts w:ascii="ＭＳ 明朝" w:hAnsi="ＭＳ 明朝" w:hint="eastAsia"/>
                <w:sz w:val="22"/>
              </w:rPr>
              <w:t>インストールを行ったパソコンのユーザーアカウントとプログラムを使用するユーザーアカウントが異なる場合、設計計算書の出力が行えない不具合を修正。</w:t>
            </w:r>
          </w:p>
        </w:tc>
        <w:tc>
          <w:tcPr>
            <w:tcW w:w="1738" w:type="dxa"/>
            <w:vAlign w:val="center"/>
          </w:tcPr>
          <w:p w:rsidR="0051269D" w:rsidRPr="000E0683" w:rsidRDefault="0051269D" w:rsidP="00D17F7E">
            <w:pPr>
              <w:adjustRightInd w:val="0"/>
              <w:snapToGrid w:val="0"/>
              <w:jc w:val="center"/>
              <w:rPr>
                <w:rFonts w:ascii="ＭＳ 明朝" w:hAnsi="ＭＳ 明朝"/>
                <w:sz w:val="22"/>
              </w:rPr>
            </w:pPr>
            <w:r w:rsidRPr="000E0683">
              <w:rPr>
                <w:rFonts w:ascii="ＭＳ 明朝" w:hAnsi="ＭＳ 明朝" w:hint="eastAsia"/>
                <w:sz w:val="22"/>
              </w:rPr>
              <w:t>修正済</w:t>
            </w:r>
          </w:p>
        </w:tc>
      </w:tr>
      <w:tr w:rsidR="0051269D" w:rsidRPr="00A97AE1" w:rsidTr="00D17F7E">
        <w:trPr>
          <w:trHeight w:val="352"/>
        </w:trPr>
        <w:tc>
          <w:tcPr>
            <w:tcW w:w="1356" w:type="dxa"/>
            <w:vAlign w:val="center"/>
          </w:tcPr>
          <w:p w:rsidR="0051269D" w:rsidRDefault="0051269D" w:rsidP="00D17F7E">
            <w:pPr>
              <w:adjustRightInd w:val="0"/>
              <w:snapToGrid w:val="0"/>
              <w:jc w:val="center"/>
              <w:rPr>
                <w:rFonts w:ascii="ＭＳ 明朝" w:hAnsi="ＭＳ 明朝"/>
                <w:sz w:val="22"/>
              </w:rPr>
            </w:pPr>
            <w:r>
              <w:rPr>
                <w:rFonts w:ascii="ＭＳ 明朝" w:hAnsi="ＭＳ 明朝" w:hint="eastAsia"/>
                <w:sz w:val="22"/>
              </w:rPr>
              <w:t>1.00.00</w:t>
            </w:r>
          </w:p>
        </w:tc>
        <w:tc>
          <w:tcPr>
            <w:tcW w:w="1469" w:type="dxa"/>
            <w:vAlign w:val="center"/>
          </w:tcPr>
          <w:p w:rsidR="0051269D" w:rsidRDefault="0051269D" w:rsidP="00D17F7E">
            <w:pPr>
              <w:adjustRightInd w:val="0"/>
              <w:snapToGrid w:val="0"/>
              <w:jc w:val="center"/>
              <w:rPr>
                <w:rFonts w:ascii="ＭＳ 明朝" w:hAnsi="ＭＳ 明朝"/>
                <w:sz w:val="22"/>
              </w:rPr>
            </w:pPr>
            <w:r>
              <w:rPr>
                <w:rFonts w:ascii="ＭＳ 明朝" w:hAnsi="ＭＳ 明朝" w:hint="eastAsia"/>
                <w:sz w:val="22"/>
              </w:rPr>
              <w:t>2014/03/10</w:t>
            </w:r>
          </w:p>
        </w:tc>
        <w:tc>
          <w:tcPr>
            <w:tcW w:w="629" w:type="dxa"/>
            <w:vAlign w:val="center"/>
          </w:tcPr>
          <w:p w:rsidR="0051269D" w:rsidRDefault="0051269D" w:rsidP="00D17F7E">
            <w:pPr>
              <w:adjustRightInd w:val="0"/>
              <w:snapToGrid w:val="0"/>
              <w:jc w:val="center"/>
              <w:rPr>
                <w:rFonts w:ascii="ＭＳ 明朝" w:hAnsi="ＭＳ 明朝"/>
                <w:sz w:val="22"/>
              </w:rPr>
            </w:pPr>
          </w:p>
        </w:tc>
        <w:tc>
          <w:tcPr>
            <w:tcW w:w="9397" w:type="dxa"/>
            <w:vAlign w:val="center"/>
          </w:tcPr>
          <w:p w:rsidR="0051269D" w:rsidRDefault="0051269D" w:rsidP="00D17F7E">
            <w:pPr>
              <w:autoSpaceDE w:val="0"/>
              <w:autoSpaceDN w:val="0"/>
              <w:adjustRightInd w:val="0"/>
              <w:snapToGrid w:val="0"/>
              <w:jc w:val="left"/>
              <w:rPr>
                <w:rFonts w:ascii="ＭＳ 明朝" w:hAnsi="ＭＳ 明朝"/>
                <w:sz w:val="22"/>
              </w:rPr>
            </w:pPr>
            <w:r>
              <w:rPr>
                <w:rFonts w:ascii="ＭＳ 明朝" w:hAnsi="ＭＳ 明朝" w:hint="eastAsia"/>
                <w:sz w:val="22"/>
              </w:rPr>
              <w:t>ジオテキスタイル盛土排水・補強盛土設計システム(GEO-D2013)の販売開始。</w:t>
            </w:r>
          </w:p>
        </w:tc>
        <w:tc>
          <w:tcPr>
            <w:tcW w:w="1738" w:type="dxa"/>
            <w:vAlign w:val="center"/>
          </w:tcPr>
          <w:p w:rsidR="0051269D" w:rsidRPr="00A97AE1" w:rsidRDefault="0051269D" w:rsidP="00D17F7E">
            <w:pPr>
              <w:adjustRightInd w:val="0"/>
              <w:snapToGrid w:val="0"/>
              <w:jc w:val="center"/>
              <w:rPr>
                <w:rFonts w:ascii="ＭＳ 明朝" w:hAnsi="ＭＳ 明朝"/>
                <w:sz w:val="22"/>
              </w:rPr>
            </w:pPr>
          </w:p>
        </w:tc>
      </w:tr>
    </w:tbl>
    <w:p w:rsidR="00D17F7E" w:rsidRPr="00600618" w:rsidRDefault="00D17F7E">
      <w:pPr>
        <w:pStyle w:val="a3"/>
        <w:tabs>
          <w:tab w:val="clear" w:pos="4252"/>
          <w:tab w:val="clear" w:pos="8504"/>
        </w:tabs>
        <w:adjustRightInd w:val="0"/>
        <w:snapToGrid/>
        <w:rPr>
          <w:rFonts w:ascii="ＭＳ 明朝" w:hAnsi="ＭＳ 明朝"/>
        </w:rPr>
      </w:pPr>
    </w:p>
    <w:sectPr w:rsidR="00D17F7E" w:rsidRPr="00600618">
      <w:footerReference w:type="even" r:id="rId7"/>
      <w:footerReference w:type="default" r:id="rId8"/>
      <w:pgSz w:w="16838" w:h="11906" w:orient="landscape" w:code="9"/>
      <w:pgMar w:top="1418" w:right="1134" w:bottom="1134" w:left="1134"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6E70" w:rsidRDefault="00486E70">
      <w:r>
        <w:separator/>
      </w:r>
    </w:p>
  </w:endnote>
  <w:endnote w:type="continuationSeparator" w:id="0">
    <w:p w:rsidR="00486E70" w:rsidRDefault="00486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7F7E" w:rsidRDefault="00D17F7E">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17F7E" w:rsidRDefault="00D17F7E">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7F7E" w:rsidRDefault="00D17F7E">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390E45">
      <w:rPr>
        <w:rStyle w:val="a5"/>
        <w:noProof/>
      </w:rPr>
      <w:t>1</w:t>
    </w:r>
    <w:r>
      <w:rPr>
        <w:rStyle w:val="a5"/>
      </w:rPr>
      <w:fldChar w:fldCharType="end"/>
    </w:r>
  </w:p>
  <w:p w:rsidR="00D17F7E" w:rsidRDefault="00D17F7E">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6E70" w:rsidRDefault="00486E70">
      <w:r>
        <w:separator/>
      </w:r>
    </w:p>
  </w:footnote>
  <w:footnote w:type="continuationSeparator" w:id="0">
    <w:p w:rsidR="00486E70" w:rsidRDefault="00486E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62EAC"/>
    <w:multiLevelType w:val="hybridMultilevel"/>
    <w:tmpl w:val="D186C32C"/>
    <w:lvl w:ilvl="0" w:tplc="30FC8B6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7172836"/>
    <w:multiLevelType w:val="singleLevel"/>
    <w:tmpl w:val="998AEFDA"/>
    <w:lvl w:ilvl="0">
      <w:start w:val="1"/>
      <w:numFmt w:val="decimalEnclosedCircle"/>
      <w:lvlText w:val="%1"/>
      <w:lvlJc w:val="left"/>
      <w:pPr>
        <w:tabs>
          <w:tab w:val="num" w:pos="425"/>
        </w:tabs>
        <w:ind w:left="425" w:hanging="425"/>
      </w:pPr>
      <w:rPr>
        <w:rFonts w:hint="eastAsia"/>
      </w:rPr>
    </w:lvl>
  </w:abstractNum>
  <w:abstractNum w:abstractNumId="2" w15:restartNumberingAfterBreak="0">
    <w:nsid w:val="1BF547BA"/>
    <w:multiLevelType w:val="hybridMultilevel"/>
    <w:tmpl w:val="DBA843AC"/>
    <w:lvl w:ilvl="0" w:tplc="4C884BE4">
      <w:start w:val="1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CEB6AE7"/>
    <w:multiLevelType w:val="hybridMultilevel"/>
    <w:tmpl w:val="81C8734A"/>
    <w:lvl w:ilvl="0" w:tplc="2432FC1C">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42E06E9"/>
    <w:multiLevelType w:val="hybridMultilevel"/>
    <w:tmpl w:val="76DAF988"/>
    <w:lvl w:ilvl="0" w:tplc="3808D214">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59479F3"/>
    <w:multiLevelType w:val="singleLevel"/>
    <w:tmpl w:val="6B342F48"/>
    <w:lvl w:ilvl="0">
      <w:start w:val="1"/>
      <w:numFmt w:val="decimalEnclosedCircle"/>
      <w:lvlText w:val="%1"/>
      <w:lvlJc w:val="left"/>
      <w:pPr>
        <w:tabs>
          <w:tab w:val="num" w:pos="210"/>
        </w:tabs>
        <w:ind w:left="210" w:hanging="210"/>
      </w:pPr>
      <w:rPr>
        <w:rFonts w:hint="eastAsia"/>
      </w:rPr>
    </w:lvl>
  </w:abstractNum>
  <w:abstractNum w:abstractNumId="6" w15:restartNumberingAfterBreak="0">
    <w:nsid w:val="4DD949E3"/>
    <w:multiLevelType w:val="hybridMultilevel"/>
    <w:tmpl w:val="DC589B38"/>
    <w:lvl w:ilvl="0" w:tplc="FC5CD730">
      <w:start w:val="19"/>
      <w:numFmt w:val="bullet"/>
      <w:lvlText w:val="・"/>
      <w:lvlJc w:val="left"/>
      <w:pPr>
        <w:tabs>
          <w:tab w:val="num" w:pos="1211"/>
        </w:tabs>
        <w:ind w:left="1211" w:hanging="360"/>
      </w:pPr>
      <w:rPr>
        <w:rFonts w:ascii="Times New Roman" w:eastAsia="ＭＳ ゴシック" w:hAnsi="Times New Roman" w:cs="Times New Roman" w:hint="default"/>
      </w:rPr>
    </w:lvl>
    <w:lvl w:ilvl="1" w:tplc="0409000B" w:tentative="1">
      <w:start w:val="1"/>
      <w:numFmt w:val="bullet"/>
      <w:lvlText w:val=""/>
      <w:lvlJc w:val="left"/>
      <w:pPr>
        <w:tabs>
          <w:tab w:val="num" w:pos="1691"/>
        </w:tabs>
        <w:ind w:left="1691" w:hanging="420"/>
      </w:pPr>
      <w:rPr>
        <w:rFonts w:ascii="Wingdings" w:hAnsi="Wingdings" w:hint="default"/>
      </w:rPr>
    </w:lvl>
    <w:lvl w:ilvl="2" w:tplc="0409000D" w:tentative="1">
      <w:start w:val="1"/>
      <w:numFmt w:val="bullet"/>
      <w:lvlText w:val=""/>
      <w:lvlJc w:val="left"/>
      <w:pPr>
        <w:tabs>
          <w:tab w:val="num" w:pos="2111"/>
        </w:tabs>
        <w:ind w:left="2111" w:hanging="420"/>
      </w:pPr>
      <w:rPr>
        <w:rFonts w:ascii="Wingdings" w:hAnsi="Wingdings" w:hint="default"/>
      </w:rPr>
    </w:lvl>
    <w:lvl w:ilvl="3" w:tplc="04090001" w:tentative="1">
      <w:start w:val="1"/>
      <w:numFmt w:val="bullet"/>
      <w:lvlText w:val=""/>
      <w:lvlJc w:val="left"/>
      <w:pPr>
        <w:tabs>
          <w:tab w:val="num" w:pos="2531"/>
        </w:tabs>
        <w:ind w:left="2531" w:hanging="420"/>
      </w:pPr>
      <w:rPr>
        <w:rFonts w:ascii="Wingdings" w:hAnsi="Wingdings" w:hint="default"/>
      </w:rPr>
    </w:lvl>
    <w:lvl w:ilvl="4" w:tplc="0409000B" w:tentative="1">
      <w:start w:val="1"/>
      <w:numFmt w:val="bullet"/>
      <w:lvlText w:val=""/>
      <w:lvlJc w:val="left"/>
      <w:pPr>
        <w:tabs>
          <w:tab w:val="num" w:pos="2951"/>
        </w:tabs>
        <w:ind w:left="2951" w:hanging="420"/>
      </w:pPr>
      <w:rPr>
        <w:rFonts w:ascii="Wingdings" w:hAnsi="Wingdings" w:hint="default"/>
      </w:rPr>
    </w:lvl>
    <w:lvl w:ilvl="5" w:tplc="0409000D" w:tentative="1">
      <w:start w:val="1"/>
      <w:numFmt w:val="bullet"/>
      <w:lvlText w:val=""/>
      <w:lvlJc w:val="left"/>
      <w:pPr>
        <w:tabs>
          <w:tab w:val="num" w:pos="3371"/>
        </w:tabs>
        <w:ind w:left="3371" w:hanging="420"/>
      </w:pPr>
      <w:rPr>
        <w:rFonts w:ascii="Wingdings" w:hAnsi="Wingdings" w:hint="default"/>
      </w:rPr>
    </w:lvl>
    <w:lvl w:ilvl="6" w:tplc="04090001" w:tentative="1">
      <w:start w:val="1"/>
      <w:numFmt w:val="bullet"/>
      <w:lvlText w:val=""/>
      <w:lvlJc w:val="left"/>
      <w:pPr>
        <w:tabs>
          <w:tab w:val="num" w:pos="3791"/>
        </w:tabs>
        <w:ind w:left="3791" w:hanging="420"/>
      </w:pPr>
      <w:rPr>
        <w:rFonts w:ascii="Wingdings" w:hAnsi="Wingdings" w:hint="default"/>
      </w:rPr>
    </w:lvl>
    <w:lvl w:ilvl="7" w:tplc="0409000B" w:tentative="1">
      <w:start w:val="1"/>
      <w:numFmt w:val="bullet"/>
      <w:lvlText w:val=""/>
      <w:lvlJc w:val="left"/>
      <w:pPr>
        <w:tabs>
          <w:tab w:val="num" w:pos="4211"/>
        </w:tabs>
        <w:ind w:left="4211" w:hanging="420"/>
      </w:pPr>
      <w:rPr>
        <w:rFonts w:ascii="Wingdings" w:hAnsi="Wingdings" w:hint="default"/>
      </w:rPr>
    </w:lvl>
    <w:lvl w:ilvl="8" w:tplc="0409000D" w:tentative="1">
      <w:start w:val="1"/>
      <w:numFmt w:val="bullet"/>
      <w:lvlText w:val=""/>
      <w:lvlJc w:val="left"/>
      <w:pPr>
        <w:tabs>
          <w:tab w:val="num" w:pos="4631"/>
        </w:tabs>
        <w:ind w:left="4631" w:hanging="420"/>
      </w:pPr>
      <w:rPr>
        <w:rFonts w:ascii="Wingdings" w:hAnsi="Wingdings" w:hint="default"/>
      </w:rPr>
    </w:lvl>
  </w:abstractNum>
  <w:abstractNum w:abstractNumId="7" w15:restartNumberingAfterBreak="0">
    <w:nsid w:val="4DDE7A4B"/>
    <w:multiLevelType w:val="hybridMultilevel"/>
    <w:tmpl w:val="0A08403A"/>
    <w:lvl w:ilvl="0" w:tplc="3808D214">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FBE7DAD"/>
    <w:multiLevelType w:val="hybridMultilevel"/>
    <w:tmpl w:val="7646EC74"/>
    <w:lvl w:ilvl="0" w:tplc="1C3467FC">
      <w:start w:val="17"/>
      <w:numFmt w:val="decimalEnclosedCircle"/>
      <w:lvlText w:val="%1"/>
      <w:lvlJc w:val="left"/>
      <w:pPr>
        <w:tabs>
          <w:tab w:val="num" w:pos="360"/>
        </w:tabs>
        <w:ind w:left="210" w:hanging="21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4DD740C"/>
    <w:multiLevelType w:val="singleLevel"/>
    <w:tmpl w:val="F796C644"/>
    <w:lvl w:ilvl="0">
      <w:start w:val="1"/>
      <w:numFmt w:val="decimalEnclosedCircle"/>
      <w:lvlText w:val="%1"/>
      <w:lvlJc w:val="left"/>
      <w:pPr>
        <w:tabs>
          <w:tab w:val="num" w:pos="360"/>
        </w:tabs>
        <w:ind w:left="113" w:hanging="113"/>
      </w:pPr>
      <w:rPr>
        <w:rFonts w:hint="eastAsia"/>
      </w:rPr>
    </w:lvl>
  </w:abstractNum>
  <w:num w:numId="1">
    <w:abstractNumId w:val="9"/>
  </w:num>
  <w:num w:numId="2">
    <w:abstractNumId w:val="3"/>
  </w:num>
  <w:num w:numId="3">
    <w:abstractNumId w:val="7"/>
  </w:num>
  <w:num w:numId="4">
    <w:abstractNumId w:val="4"/>
  </w:num>
  <w:num w:numId="5">
    <w:abstractNumId w:val="1"/>
  </w:num>
  <w:num w:numId="6">
    <w:abstractNumId w:val="2"/>
  </w:num>
  <w:num w:numId="7">
    <w:abstractNumId w:val="0"/>
  </w:num>
  <w:num w:numId="8">
    <w:abstractNumId w:val="5"/>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isplayHorizontalDrawingGridEvery w:val="2"/>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0618"/>
    <w:rsid w:val="000E0683"/>
    <w:rsid w:val="002042A0"/>
    <w:rsid w:val="00286045"/>
    <w:rsid w:val="00390E45"/>
    <w:rsid w:val="00471211"/>
    <w:rsid w:val="00486E70"/>
    <w:rsid w:val="004B6BAA"/>
    <w:rsid w:val="0051269D"/>
    <w:rsid w:val="005138FD"/>
    <w:rsid w:val="00600618"/>
    <w:rsid w:val="00714127"/>
    <w:rsid w:val="008A68E8"/>
    <w:rsid w:val="00A215AD"/>
    <w:rsid w:val="00BE027C"/>
    <w:rsid w:val="00D17F7E"/>
    <w:rsid w:val="00D30391"/>
    <w:rsid w:val="00D915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5F5546F"/>
  <w15:docId w15:val="{D12E50B9-D366-49D4-B01D-4D036BE68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link w:val="10"/>
    <w:uiPriority w:val="9"/>
    <w:qFormat/>
    <w:rsid w:val="00714127"/>
    <w:pPr>
      <w:keepNext/>
      <w:outlineLvl w:val="0"/>
    </w:pPr>
    <w:rPr>
      <w:rFonts w:asciiTheme="majorHAnsi" w:eastAsiaTheme="majorEastAsia" w:hAnsiTheme="majorHAnsi" w:cstheme="majorBidi"/>
      <w:sz w:val="24"/>
    </w:rPr>
  </w:style>
  <w:style w:type="paragraph" w:styleId="2">
    <w:name w:val="heading 2"/>
    <w:basedOn w:val="a"/>
    <w:link w:val="20"/>
    <w:uiPriority w:val="9"/>
    <w:semiHidden/>
    <w:unhideWhenUsed/>
    <w:qFormat/>
    <w:rsid w:val="00714127"/>
    <w:pPr>
      <w:keepNext/>
      <w:outlineLvl w:val="1"/>
    </w:pPr>
    <w:rPr>
      <w:rFonts w:asciiTheme="majorHAnsi" w:eastAsiaTheme="majorEastAsia" w:hAnsiTheme="majorHAnsi" w:cstheme="majorBidi"/>
    </w:rPr>
  </w:style>
  <w:style w:type="paragraph" w:styleId="3">
    <w:name w:val="heading 3"/>
    <w:basedOn w:val="a"/>
    <w:link w:val="30"/>
    <w:uiPriority w:val="9"/>
    <w:semiHidden/>
    <w:unhideWhenUsed/>
    <w:qFormat/>
    <w:rsid w:val="00714127"/>
    <w:pPr>
      <w:keepNext/>
      <w:ind w:left="851"/>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character" w:styleId="a5">
    <w:name w:val="page number"/>
    <w:basedOn w:val="a0"/>
    <w:semiHidden/>
  </w:style>
  <w:style w:type="paragraph" w:styleId="a6">
    <w:name w:val="Body Text"/>
    <w:basedOn w:val="a"/>
    <w:semiHidden/>
    <w:pPr>
      <w:autoSpaceDE w:val="0"/>
      <w:autoSpaceDN w:val="0"/>
      <w:adjustRightInd w:val="0"/>
      <w:spacing w:line="240" w:lineRule="atLeast"/>
      <w:jc w:val="left"/>
    </w:pPr>
    <w:rPr>
      <w:rFonts w:ascii="ＭＳ Ｐ明朝" w:eastAsia="ＭＳ Ｐ明朝" w:hAnsi="Times New Roman"/>
      <w:color w:val="0000FF"/>
      <w:kern w:val="0"/>
      <w:szCs w:val="20"/>
    </w:rPr>
  </w:style>
  <w:style w:type="paragraph" w:customStyle="1" w:styleId="11">
    <w:name w:val="スタイル1"/>
    <w:basedOn w:val="a"/>
    <w:pPr>
      <w:autoSpaceDE w:val="0"/>
      <w:autoSpaceDN w:val="0"/>
      <w:adjustRightInd w:val="0"/>
      <w:snapToGrid w:val="0"/>
      <w:spacing w:before="60" w:after="60"/>
      <w:jc w:val="left"/>
    </w:pPr>
    <w:rPr>
      <w:rFonts w:ascii="ＭＳ 明朝" w:hAnsi="ＭＳ 明朝"/>
      <w:kern w:val="0"/>
      <w:szCs w:val="21"/>
      <w:lang w:val="ja-JP"/>
    </w:rPr>
  </w:style>
  <w:style w:type="character" w:customStyle="1" w:styleId="10">
    <w:name w:val="見出し 1 (文字)"/>
    <w:basedOn w:val="a0"/>
    <w:link w:val="1"/>
    <w:uiPriority w:val="9"/>
    <w:rsid w:val="00714127"/>
    <w:rPr>
      <w:rFonts w:asciiTheme="majorHAnsi" w:eastAsiaTheme="majorEastAsia" w:hAnsiTheme="majorHAnsi" w:cstheme="majorBidi"/>
      <w:kern w:val="2"/>
      <w:sz w:val="24"/>
      <w:szCs w:val="24"/>
    </w:rPr>
  </w:style>
  <w:style w:type="character" w:customStyle="1" w:styleId="20">
    <w:name w:val="見出し 2 (文字)"/>
    <w:basedOn w:val="a0"/>
    <w:link w:val="2"/>
    <w:uiPriority w:val="9"/>
    <w:semiHidden/>
    <w:rsid w:val="00714127"/>
    <w:rPr>
      <w:rFonts w:asciiTheme="majorHAnsi" w:eastAsiaTheme="majorEastAsia" w:hAnsiTheme="majorHAnsi" w:cstheme="majorBidi"/>
      <w:kern w:val="2"/>
      <w:sz w:val="21"/>
      <w:szCs w:val="24"/>
    </w:rPr>
  </w:style>
  <w:style w:type="character" w:customStyle="1" w:styleId="30">
    <w:name w:val="見出し 3 (文字)"/>
    <w:basedOn w:val="a0"/>
    <w:link w:val="3"/>
    <w:uiPriority w:val="9"/>
    <w:semiHidden/>
    <w:rsid w:val="00714127"/>
    <w:rPr>
      <w:rFonts w:asciiTheme="majorHAnsi" w:eastAsiaTheme="majorEastAsia" w:hAnsiTheme="majorHAnsi" w:cstheme="majorBidi"/>
      <w:kern w:val="2"/>
      <w:sz w:val="21"/>
      <w:szCs w:val="24"/>
    </w:rPr>
  </w:style>
  <w:style w:type="paragraph" w:customStyle="1" w:styleId="21">
    <w:name w:val="ｽﾀｲﾙ2"/>
    <w:basedOn w:val="a"/>
    <w:rsid w:val="00714127"/>
    <w:pPr>
      <w:adjustRightInd w:val="0"/>
      <w:snapToGrid w:val="0"/>
      <w:jc w:val="center"/>
    </w:pPr>
    <w:rPr>
      <w:rFonts w:ascii="ＭＳ 明朝" w:hAnsi="ＭＳ 明朝"/>
      <w:color w:val="FF0000"/>
      <w:sz w:val="22"/>
    </w:rPr>
  </w:style>
  <w:style w:type="paragraph" w:customStyle="1" w:styleId="31">
    <w:name w:val="ｽﾀｲﾙ3"/>
    <w:basedOn w:val="a"/>
    <w:rsid w:val="00714127"/>
    <w:pPr>
      <w:adjustRightInd w:val="0"/>
      <w:snapToGrid w:val="0"/>
      <w:jc w:val="center"/>
    </w:pPr>
    <w:rPr>
      <w:rFonts w:ascii="ＭＳ 明朝" w:hAnsi="ＭＳ 明朝"/>
      <w:color w:val="FF0000"/>
      <w:sz w:val="22"/>
    </w:rPr>
  </w:style>
  <w:style w:type="paragraph" w:customStyle="1" w:styleId="4">
    <w:name w:val="ｽﾀｲﾙ4"/>
    <w:basedOn w:val="a"/>
    <w:rsid w:val="00714127"/>
    <w:pPr>
      <w:adjustRightInd w:val="0"/>
      <w:snapToGrid w:val="0"/>
      <w:jc w:val="center"/>
    </w:pPr>
    <w:rPr>
      <w:rFonts w:ascii="ＭＳ 明朝" w:hAnsi="ＭＳ 明朝"/>
      <w:color w:val="FF0000"/>
      <w:sz w:val="22"/>
    </w:rPr>
  </w:style>
  <w:style w:type="paragraph" w:customStyle="1" w:styleId="5">
    <w:name w:val="ｽﾀｲﾙ5"/>
    <w:basedOn w:val="a"/>
    <w:rsid w:val="00714127"/>
    <w:pPr>
      <w:adjustRightInd w:val="0"/>
      <w:snapToGrid w:val="0"/>
      <w:jc w:val="center"/>
    </w:pPr>
    <w:rPr>
      <w:rFonts w:ascii="ＭＳ 明朝" w:hAnsi="ＭＳ 明朝"/>
      <w:color w:val="FF0000"/>
      <w:sz w:val="22"/>
    </w:rPr>
  </w:style>
  <w:style w:type="paragraph" w:customStyle="1" w:styleId="6">
    <w:name w:val="ｽﾀｲﾙ6"/>
    <w:basedOn w:val="a"/>
    <w:rsid w:val="00714127"/>
    <w:pPr>
      <w:adjustRightInd w:val="0"/>
      <w:snapToGrid w:val="0"/>
      <w:jc w:val="center"/>
    </w:pPr>
    <w:rPr>
      <w:rFonts w:ascii="ＭＳ 明朝" w:hAnsi="ＭＳ 明朝"/>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79</Words>
  <Characters>452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ＯＫＡＷＡＬＷ　メンテナンス情報</vt:lpstr>
      <vt:lpstr>ＯＫＡＷＡＬＷ　メンテナンス情報</vt:lpstr>
    </vt:vector>
  </TitlesOfParts>
  <Company>エフケー開発センター</Company>
  <LinksUpToDate>false</LinksUpToDate>
  <CharactersWithSpaces>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ＯＫＡＷＡＬＷ　メンテナンス情報</dc:title>
  <dc:creator>エフケー開発センター</dc:creator>
  <cp:lastModifiedBy>fkc</cp:lastModifiedBy>
  <cp:revision>9</cp:revision>
  <cp:lastPrinted>2005-05-24T06:31:00Z</cp:lastPrinted>
  <dcterms:created xsi:type="dcterms:W3CDTF">2014-03-21T08:51:00Z</dcterms:created>
  <dcterms:modified xsi:type="dcterms:W3CDTF">2019-06-07T09:15:00Z</dcterms:modified>
</cp:coreProperties>
</file>